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B1" w:rsidRDefault="00E3282B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Цифровая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переДАЧА</w:t>
      </w:r>
      <w:proofErr w:type="spellEnd"/>
    </w:p>
    <w:bookmarkEnd w:id="0"/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Дачники </w:t>
      </w:r>
      <w:r w:rsidR="0019390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/>
        </w:rPr>
        <w:t xml:space="preserve">Иркутской области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могут бесплатно принимать до 20 телеканалов </w:t>
      </w:r>
    </w:p>
    <w:p w:rsidR="008962B1" w:rsidRDefault="008962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 w:rsidR="00193904">
        <w:rPr>
          <w:rFonts w:ascii="Times New Roman" w:eastAsia="Times New Roman" w:hAnsi="Times New Roman" w:cs="Times New Roman"/>
          <w:sz w:val="24"/>
          <w:szCs w:val="24"/>
          <w:lang w:val="ru-RU"/>
        </w:rPr>
        <w:t>более 96,8 %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населения</w:t>
      </w:r>
      <w:r w:rsidR="001939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Иркутской </w:t>
      </w:r>
      <w:proofErr w:type="gramStart"/>
      <w:r w:rsidR="001939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бесплатно принимать от 10 до 20 телеканалов в отличном качестве. Для жителей эта цифра стала уже почти привычной. Но не все осознали, что в зону охвата бесплатного цифрового телевидения входят не только места постоянной прописки, но и дачные поселки. Практически полное покрытие страны телесигналом стало возможно благодаря федеральной целевой программе «Развитие телерадиовещания в Российской Федерации на 2009-2018 годы». 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Жители России не расстаются с телевидением даже на даче. По данным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Mediascope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 смотрят телевизор там всего 1,4% опрошенных (лето 2017 года). При этом в среднем на одной даче – 1,5 телевизора. После труда в огороде тысячи дачников-сезонников спешат отдохнуть за просмотром передач у экранов телевизоров.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Грядки-грядками, а новости, «Давай поженимся», «Андрей Малахов. Прямой эфир» и телесериалы – по расписанию. 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52 млн российских домохозяйств приходятся более 27 млн загородных домов (второй показатель в мире после Китая). </w:t>
      </w:r>
      <w:r>
        <w:rPr>
          <w:rFonts w:ascii="Times New Roman" w:eastAsia="Times New Roman" w:hAnsi="Times New Roman" w:cs="Times New Roman"/>
          <w:sz w:val="24"/>
          <w:szCs w:val="24"/>
        </w:rPr>
        <w:t>Оптимальное решение для комфортного телепросмотра в этих домах – цифровое эфирное телевидение.</w:t>
      </w:r>
    </w:p>
    <w:p w:rsidR="00244CCC" w:rsidRPr="00244CCC" w:rsidRDefault="00E3282B" w:rsidP="00244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телеканалов первого мультиплекса можно уверенно принимать как в крупных городах, так и в небольших населенных пунктах. При этом зрителям доступны региональные программы </w:t>
      </w:r>
      <w:r w:rsidR="00193904">
        <w:rPr>
          <w:rFonts w:ascii="Times New Roman" w:eastAsia="Times New Roman" w:hAnsi="Times New Roman" w:cs="Times New Roman"/>
          <w:sz w:val="24"/>
          <w:szCs w:val="24"/>
          <w:lang w:val="ru-RU"/>
        </w:rPr>
        <w:t>ГТРК «</w:t>
      </w:r>
      <w:proofErr w:type="gramStart"/>
      <w:r w:rsidR="001939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Иркутск»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телеканалах «Россия 1» и «Россия 24» и радиостанции «Радио России». </w:t>
      </w:r>
      <w:r w:rsidR="00244CCC" w:rsidRPr="00244CCC">
        <w:rPr>
          <w:rFonts w:ascii="Times New Roman" w:eastAsia="Times New Roman" w:hAnsi="Times New Roman" w:cs="Times New Roman"/>
          <w:sz w:val="24"/>
          <w:szCs w:val="24"/>
        </w:rPr>
        <w:t xml:space="preserve">Визитная карточка ГТРК «Иркутск» – информационная программа «Вести-Иркутск». Оперативно, точно, </w:t>
      </w:r>
      <w:proofErr w:type="gramStart"/>
      <w:r w:rsidR="00244CCC" w:rsidRPr="00244CCC">
        <w:rPr>
          <w:rFonts w:ascii="Times New Roman" w:eastAsia="Times New Roman" w:hAnsi="Times New Roman" w:cs="Times New Roman"/>
          <w:sz w:val="24"/>
          <w:szCs w:val="24"/>
        </w:rPr>
        <w:t>объективно  рас</w:t>
      </w:r>
      <w:r w:rsidR="00DB547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Start"/>
      <w:r w:rsidR="00244CCC" w:rsidRPr="00244CCC">
        <w:rPr>
          <w:rFonts w:ascii="Times New Roman" w:eastAsia="Times New Roman" w:hAnsi="Times New Roman" w:cs="Times New Roman"/>
          <w:sz w:val="24"/>
          <w:szCs w:val="24"/>
        </w:rPr>
        <w:t>казыва</w:t>
      </w:r>
      <w:proofErr w:type="spellEnd"/>
      <w:r w:rsidR="00DB5477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proofErr w:type="gramEnd"/>
      <w:r w:rsidR="00DB5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44CCC" w:rsidRPr="00244CCC">
        <w:rPr>
          <w:rFonts w:ascii="Times New Roman" w:eastAsia="Times New Roman" w:hAnsi="Times New Roman" w:cs="Times New Roman"/>
          <w:sz w:val="24"/>
          <w:szCs w:val="24"/>
        </w:rPr>
        <w:t>о самых заметных событиях в жизни региона.  Мнения экспертов и воспоминания очевидцев. Прямые эфиры, включения корреспондентов с мест происшествий, сюжеты со всех уголков Иркутской области. «Вести-Иркутск» выходят 7 раз в день на ТК «Россия 1»</w:t>
      </w:r>
      <w:r w:rsidR="00244CCC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proofErr w:type="spellStart"/>
      <w:r w:rsidR="00244CCC" w:rsidRPr="00244CCC">
        <w:rPr>
          <w:rFonts w:ascii="Times New Roman" w:eastAsia="Times New Roman" w:hAnsi="Times New Roman" w:cs="Times New Roman"/>
          <w:sz w:val="24"/>
          <w:szCs w:val="24"/>
        </w:rPr>
        <w:t>амый</w:t>
      </w:r>
      <w:proofErr w:type="spellEnd"/>
      <w:r w:rsidR="00244CCC" w:rsidRPr="00244CCC">
        <w:rPr>
          <w:rFonts w:ascii="Times New Roman" w:eastAsia="Times New Roman" w:hAnsi="Times New Roman" w:cs="Times New Roman"/>
          <w:sz w:val="24"/>
          <w:szCs w:val="24"/>
        </w:rPr>
        <w:t xml:space="preserve"> большой региональный вечерний выпуск на телеканале «Россия 24» в 22.00. По воскресеньям итоги семи дней подводит информационно-аналитическая программа «Вести-Иркутск. События недели», а в субботу выходит передача «Дежурная часть».</w:t>
      </w:r>
    </w:p>
    <w:p w:rsidR="008962B1" w:rsidRDefault="00244CCC" w:rsidP="00244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CC">
        <w:rPr>
          <w:rFonts w:ascii="Times New Roman" w:eastAsia="Times New Roman" w:hAnsi="Times New Roman" w:cs="Times New Roman"/>
          <w:sz w:val="24"/>
          <w:szCs w:val="24"/>
        </w:rPr>
        <w:t xml:space="preserve">Тематический эфир представлен на «России 24» программой «Прямая линия» (среда 19.00) и на «России 1» циклами передач: «Диалоги о здоровье», «Сибирский сад», ток-шоу «Спорный вопрос», «Этюд», «Специальный репортаж», «Бенди 38», «Экспедиция» и другие (суббота, с 9.20 до 10.20). 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телеканалов второго мультиплекса до конца 2018 года можно смотреть только в крупных городах и их окрестностях –</w:t>
      </w:r>
      <w:r w:rsidR="009D7D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Иркутске, Ангарске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близлежащих населенных пунктах. Но уже к концу года второй мультиплекс придет во все дома области. Тогда его увидят и те 35,9% дачников, которые выезжают в загородные дома только зимой или зимой и летом.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Сеть цифрового эфирного телевещания позволяет людям принимать многоканальное телевидение без абонентской платы и с минимальными расходами на приемное оборудование. Подключение оборудования для приёма цифрового эфирного сигнала – дело нескольких минут. Владельцам новых телевизоров с поддержкой стандарта DVB-T2 (это все телевизоры, произведенные с 2013 года) нужна лишь антенна дециметрового диапазона. 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Директор филиала РТРС </w:t>
      </w:r>
      <w:r w:rsidRPr="009D7D0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9D7D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Иркутс</w:t>
      </w:r>
      <w:proofErr w:type="spellEnd"/>
      <w:r w:rsidRPr="009D7D0F">
        <w:rPr>
          <w:rFonts w:ascii="Times New Roman" w:eastAsia="Times New Roman" w:hAnsi="Times New Roman" w:cs="Times New Roman"/>
          <w:b/>
          <w:sz w:val="24"/>
          <w:szCs w:val="24"/>
        </w:rPr>
        <w:t xml:space="preserve">кий ОРТПЦ» </w:t>
      </w:r>
      <w:r w:rsidR="009D7D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Иван Богданов</w:t>
      </w:r>
      <w:r w:rsidRPr="009D7D0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«Большинство дачников ездят в свои загородные дома только летом и зимой. Им неудобно устанавливать дорогое оборудование для просмотра телеканалов, и нет смысла платить за то время, когда они не будут их смотреть.  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Наилучший вариант для дачников – наружная дециметровая антенна с усилителем.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Необходимо подключить к телевизору антенну с помощью кабеля, направить ее в сторону ближайшей телебашни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запустить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автонастройку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каналов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ближайшей телебашни можно уточнить с помощью интерактивной карты цифрового эфирного вещания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ртрс.рф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Антенну следует </w:t>
      </w:r>
      <w:proofErr w:type="gramStart"/>
      <w:r w:rsidR="00B2589E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можно выше – на крыше дома.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дополнение к телевизору старой модели, помимо антенны, понадобится цифровая приставка с поддержкой стандарта DVB-T2. В этом случае антенна подключается к приставке, а приставка – к телевизору».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Цифровые т</w:t>
      </w:r>
      <w:r>
        <w:rPr>
          <w:rFonts w:ascii="Times New Roman" w:eastAsia="Times New Roman" w:hAnsi="Times New Roman" w:cs="Times New Roman"/>
          <w:sz w:val="24"/>
          <w:szCs w:val="24"/>
        </w:rPr>
        <w:t>елевизоры и приставки доступны в большинстве магазинов бытовой электроники. Сегодня на рынке представлены более 2500 моделей телевизоров стандарта DVB-T2. Минимальная цена телевизора – 5200 рублей. Ассортимент цифровых приставок стандарта DVB-T2 составляет около 400 моделей. Цена приставки – от 650 рублей, дециметровой антенны – от 400 рублей.</w:t>
      </w:r>
    </w:p>
    <w:p w:rsidR="008962B1" w:rsidRDefault="00E328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затруднений с настройкой оборудования для приема цифрового эфирного телевидения можно обратиться в центр консультационной поддержки (ЦКП) </w:t>
      </w:r>
      <w:r w:rsidRPr="009D7D0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D7D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Иркутске </w:t>
      </w:r>
      <w:r w:rsidRPr="009D7D0F">
        <w:rPr>
          <w:rFonts w:ascii="Times New Roman" w:eastAsia="Times New Roman" w:hAnsi="Times New Roman" w:cs="Times New Roman"/>
          <w:sz w:val="24"/>
          <w:szCs w:val="24"/>
        </w:rPr>
        <w:t xml:space="preserve">по телефону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9D7D0F">
        <w:rPr>
          <w:rFonts w:ascii="Times New Roman" w:eastAsia="Times New Roman" w:hAnsi="Times New Roman" w:cs="Times New Roman"/>
          <w:sz w:val="24"/>
          <w:szCs w:val="24"/>
        </w:rPr>
        <w:t>(</w:t>
      </w:r>
      <w:r w:rsidR="009D7D0F">
        <w:rPr>
          <w:rFonts w:ascii="Times New Roman" w:eastAsia="Times New Roman" w:hAnsi="Times New Roman" w:cs="Times New Roman"/>
          <w:sz w:val="24"/>
          <w:szCs w:val="24"/>
          <w:lang w:val="ru-RU"/>
        </w:rPr>
        <w:t>395</w:t>
      </w:r>
      <w:r w:rsidRPr="009D7D0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9D7D0F">
        <w:rPr>
          <w:rFonts w:ascii="Times New Roman" w:eastAsia="Times New Roman" w:hAnsi="Times New Roman" w:cs="Times New Roman"/>
          <w:sz w:val="24"/>
          <w:szCs w:val="24"/>
          <w:lang w:val="ru-RU"/>
        </w:rPr>
        <w:t>34</w:t>
      </w:r>
      <w:r w:rsidRPr="009D7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D7D0F">
        <w:rPr>
          <w:rFonts w:ascii="Times New Roman" w:eastAsia="Times New Roman" w:hAnsi="Times New Roman" w:cs="Times New Roman"/>
          <w:sz w:val="24"/>
          <w:szCs w:val="24"/>
          <w:lang w:val="ru-RU"/>
        </w:rPr>
        <w:t>40</w:t>
      </w:r>
      <w:r w:rsidRPr="009D7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D7D0F">
        <w:rPr>
          <w:rFonts w:ascii="Times New Roman" w:eastAsia="Times New Roman" w:hAnsi="Times New Roman" w:cs="Times New Roman"/>
          <w:sz w:val="24"/>
          <w:szCs w:val="24"/>
          <w:lang w:val="ru-RU"/>
        </w:rPr>
        <w:t>58</w:t>
      </w:r>
      <w:r w:rsidRPr="009D7D0F">
        <w:rPr>
          <w:rFonts w:ascii="Times New Roman" w:eastAsia="Times New Roman" w:hAnsi="Times New Roman" w:cs="Times New Roman"/>
          <w:sz w:val="24"/>
          <w:szCs w:val="24"/>
        </w:rPr>
        <w:t xml:space="preserve"> либо по телефону федеральной «горячей линии» 8-800-220-20-02 (звонок бесплатный). ЦКП работает по будням с 9:00 до 1</w:t>
      </w:r>
      <w:r w:rsidR="009D7D0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9D7D0F">
        <w:rPr>
          <w:rFonts w:ascii="Times New Roman" w:eastAsia="Times New Roman" w:hAnsi="Times New Roman" w:cs="Times New Roman"/>
          <w:sz w:val="24"/>
          <w:szCs w:val="24"/>
        </w:rPr>
        <w:t>:00,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«Горячая линия» – круглосуточно.</w:t>
      </w:r>
    </w:p>
    <w:p w:rsidR="008962B1" w:rsidRDefault="008962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962B1" w:rsidRDefault="008962B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962B1" w:rsidRDefault="008962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8962B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B1"/>
    <w:rsid w:val="00193904"/>
    <w:rsid w:val="00244CCC"/>
    <w:rsid w:val="00351529"/>
    <w:rsid w:val="00484CD9"/>
    <w:rsid w:val="00807910"/>
    <w:rsid w:val="008962B1"/>
    <w:rsid w:val="009D7D0F"/>
    <w:rsid w:val="00B2589E"/>
    <w:rsid w:val="00DB5477"/>
    <w:rsid w:val="00E3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C210E-B758-4EEF-82E3-5FA97599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Мясникова</dc:creator>
  <cp:lastModifiedBy>Марина Сергеевна Мясникова</cp:lastModifiedBy>
  <cp:revision>2</cp:revision>
  <dcterms:created xsi:type="dcterms:W3CDTF">2018-05-22T04:21:00Z</dcterms:created>
  <dcterms:modified xsi:type="dcterms:W3CDTF">2018-05-22T04:21:00Z</dcterms:modified>
</cp:coreProperties>
</file>